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5686" w14:textId="77777777" w:rsidR="008345B5" w:rsidRDefault="002E2FA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416BE" wp14:editId="61E1D362">
                <wp:simplePos x="0" y="0"/>
                <wp:positionH relativeFrom="column">
                  <wp:posOffset>2549525</wp:posOffset>
                </wp:positionH>
                <wp:positionV relativeFrom="paragraph">
                  <wp:posOffset>14</wp:posOffset>
                </wp:positionV>
                <wp:extent cx="3157016" cy="1114634"/>
                <wp:effectExtent l="0" t="0" r="5715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016" cy="11146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7873B" w14:textId="38E84B40" w:rsidR="002E2FA4" w:rsidRPr="002E2FA4" w:rsidRDefault="002E2FA4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As long as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the earth endures, seedtime and harvest, cold and heat, summer and winter, day and night will never cease.     </w:t>
                            </w:r>
                            <w:r>
                              <w:rPr>
                                <w:i/>
                                <w:iCs/>
                              </w:rPr>
                              <w:t>Genesis 8:22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416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75pt;margin-top:0;width:248.6pt;height:8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" fillcolor="white [3201]" stroked="f" strokeweight="1pt">
                <v:textbox>
                  <w:txbxContent>
                    <w:p w14:paraId="6DA7873B" w14:textId="38E84B40" w:rsidR="002E2FA4" w:rsidRPr="002E2FA4" w:rsidRDefault="002E2FA4">
                      <w:pPr>
                        <w:rPr>
                          <w:i/>
                          <w:iCs/>
                        </w:rPr>
                      </w:pPr>
                      <w:proofErr w:type="gramStart"/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As long as</w:t>
                      </w:r>
                      <w:proofErr w:type="gramEnd"/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 xml:space="preserve"> the earth endures, seedtime and harvest, cold and heat, summer and winter, day and night will never cease.     </w:t>
                      </w:r>
                      <w:r>
                        <w:rPr>
                          <w:i/>
                          <w:iCs/>
                        </w:rPr>
                        <w:t>Genesis 8:22</w:t>
                      </w:r>
                    </w:p>
                  </w:txbxContent>
                </v:textbox>
              </v:shape>
            </w:pict>
          </mc:Fallback>
        </mc:AlternateContent>
      </w:r>
      <w:r w:rsidRPr="002E2FA4">
        <w:drawing>
          <wp:inline distT="0" distB="0" distL="0" distR="0" wp14:anchorId="5DB1341E" wp14:editId="580E37F9">
            <wp:extent cx="1828800" cy="1990415"/>
            <wp:effectExtent l="0" t="0" r="0" b="3810"/>
            <wp:docPr id="1" name="Picture 1" descr="A tree with orange leav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tree with orange leaves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3721" cy="201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45B5">
        <w:rPr>
          <w:sz w:val="28"/>
          <w:szCs w:val="28"/>
        </w:rPr>
        <w:t xml:space="preserve">Seasons of our world, and seasons of our lives!  </w:t>
      </w:r>
    </w:p>
    <w:p w14:paraId="51FBCCAD" w14:textId="0525C319" w:rsidR="00001A23" w:rsidRDefault="008345B5">
      <w:pPr>
        <w:rPr>
          <w:sz w:val="28"/>
          <w:szCs w:val="28"/>
        </w:rPr>
      </w:pPr>
      <w:r>
        <w:rPr>
          <w:sz w:val="28"/>
          <w:szCs w:val="28"/>
        </w:rPr>
        <w:t>We feel we have lived through all the seasons in the past four months.</w:t>
      </w:r>
    </w:p>
    <w:p w14:paraId="051D353F" w14:textId="1704BE7E" w:rsidR="008345B5" w:rsidRDefault="008345B5">
      <w:pPr>
        <w:rPr>
          <w:sz w:val="28"/>
          <w:szCs w:val="28"/>
        </w:rPr>
      </w:pPr>
      <w:r>
        <w:rPr>
          <w:sz w:val="28"/>
          <w:szCs w:val="28"/>
        </w:rPr>
        <w:t>The joy and excitement of a summer in Bulgaria as we reached out with teams of young people into unreached Turkish villages, followed by the privilege of celebrating our 50</w:t>
      </w:r>
      <w:r w:rsidRPr="008345B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wedding anniversary in Turkey with most of our family.</w:t>
      </w:r>
    </w:p>
    <w:p w14:paraId="01D7FE14" w14:textId="32BCE361" w:rsidR="008345B5" w:rsidRDefault="008345B5">
      <w:pPr>
        <w:rPr>
          <w:sz w:val="28"/>
          <w:szCs w:val="28"/>
        </w:rPr>
      </w:pPr>
      <w:r>
        <w:rPr>
          <w:sz w:val="28"/>
          <w:szCs w:val="28"/>
        </w:rPr>
        <w:t>Then the “winter” of uncertainty as George was in three hospitals in three different countries, followed by his most recent heart attack and cardiac arrythmia</w:t>
      </w:r>
      <w:r w:rsidR="00441695">
        <w:rPr>
          <w:sz w:val="28"/>
          <w:szCs w:val="28"/>
        </w:rPr>
        <w:t xml:space="preserve"> last month.</w:t>
      </w:r>
    </w:p>
    <w:p w14:paraId="0674CD1D" w14:textId="67E3DBB5" w:rsidR="008345B5" w:rsidRDefault="008345B5">
      <w:pPr>
        <w:rPr>
          <w:sz w:val="28"/>
          <w:szCs w:val="28"/>
        </w:rPr>
      </w:pPr>
      <w:r>
        <w:rPr>
          <w:sz w:val="28"/>
          <w:szCs w:val="28"/>
        </w:rPr>
        <w:t xml:space="preserve">And now the autumn of cancellations of that conference, and this family visit, </w:t>
      </w:r>
      <w:proofErr w:type="gramStart"/>
      <w:r>
        <w:rPr>
          <w:sz w:val="28"/>
          <w:szCs w:val="28"/>
        </w:rPr>
        <w:t>train</w:t>
      </w:r>
      <w:proofErr w:type="gramEnd"/>
      <w:r>
        <w:rPr>
          <w:sz w:val="28"/>
          <w:szCs w:val="28"/>
        </w:rPr>
        <w:t xml:space="preserve"> and plane tickets, like leaves falling away in the wind!</w:t>
      </w:r>
      <w:r w:rsidR="00441695">
        <w:rPr>
          <w:sz w:val="28"/>
          <w:szCs w:val="28"/>
        </w:rPr>
        <w:t xml:space="preserve"> And the sadness (and gladness) of news of dearly beloved friends departing this earth and going to be with the Jesus they loved.</w:t>
      </w:r>
    </w:p>
    <w:p w14:paraId="2B70934F" w14:textId="008E55F4" w:rsidR="00441695" w:rsidRDefault="00441695">
      <w:pPr>
        <w:rPr>
          <w:sz w:val="28"/>
          <w:szCs w:val="28"/>
        </w:rPr>
      </w:pPr>
      <w:r>
        <w:rPr>
          <w:sz w:val="28"/>
          <w:szCs w:val="28"/>
        </w:rPr>
        <w:t xml:space="preserve">We are reading through Luke together each day and have been challenged by people like Zechariah, Elizabeth, </w:t>
      </w:r>
      <w:proofErr w:type="gramStart"/>
      <w:r>
        <w:rPr>
          <w:sz w:val="28"/>
          <w:szCs w:val="28"/>
        </w:rPr>
        <w:t>Simeon</w:t>
      </w:r>
      <w:proofErr w:type="gramEnd"/>
      <w:r>
        <w:rPr>
          <w:sz w:val="28"/>
          <w:szCs w:val="28"/>
        </w:rPr>
        <w:t xml:space="preserve"> and Anna, who, in their old age, hung onto the promises of God and kept praying big prayers with spirits attuned to what God was doing.</w:t>
      </w:r>
    </w:p>
    <w:p w14:paraId="6F841F1F" w14:textId="3F7156A9" w:rsidR="00441695" w:rsidRDefault="00441695">
      <w:pPr>
        <w:rPr>
          <w:sz w:val="28"/>
          <w:szCs w:val="28"/>
        </w:rPr>
      </w:pPr>
      <w:r>
        <w:rPr>
          <w:sz w:val="28"/>
          <w:szCs w:val="28"/>
        </w:rPr>
        <w:t>Will you join us in prayers like this?</w:t>
      </w:r>
    </w:p>
    <w:p w14:paraId="7A166756" w14:textId="5D7AA79A" w:rsidR="00441695" w:rsidRPr="005A7E0D" w:rsidRDefault="00441695" w:rsidP="00441695">
      <w:pPr>
        <w:pStyle w:val="ListParagraph"/>
        <w:numPr>
          <w:ilvl w:val="0"/>
          <w:numId w:val="1"/>
        </w:numPr>
        <w:rPr>
          <w:color w:val="7030A0"/>
          <w:sz w:val="28"/>
          <w:szCs w:val="28"/>
        </w:rPr>
      </w:pPr>
      <w:r w:rsidRPr="005A7E0D">
        <w:rPr>
          <w:color w:val="7030A0"/>
          <w:sz w:val="28"/>
          <w:szCs w:val="28"/>
        </w:rPr>
        <w:t>The final push on the simplified translation of the Turkish New Testament</w:t>
      </w:r>
      <w:r w:rsidR="00110819" w:rsidRPr="005A7E0D">
        <w:rPr>
          <w:color w:val="7030A0"/>
          <w:sz w:val="28"/>
          <w:szCs w:val="28"/>
        </w:rPr>
        <w:t xml:space="preserve"> – the translation team this week are into Revelation. Pray for a good completion, the publishing and distribution of these Scriptures for the Turks of Europe.</w:t>
      </w:r>
    </w:p>
    <w:p w14:paraId="457CAA78" w14:textId="7146DDB4" w:rsidR="00110819" w:rsidRPr="005A7E0D" w:rsidRDefault="00110819" w:rsidP="00441695">
      <w:pPr>
        <w:pStyle w:val="ListParagraph"/>
        <w:numPr>
          <w:ilvl w:val="0"/>
          <w:numId w:val="1"/>
        </w:numPr>
        <w:rPr>
          <w:color w:val="538135" w:themeColor="accent6" w:themeShade="BF"/>
          <w:sz w:val="28"/>
          <w:szCs w:val="28"/>
        </w:rPr>
      </w:pPr>
      <w:r w:rsidRPr="005A7E0D">
        <w:rPr>
          <w:color w:val="538135" w:themeColor="accent6" w:themeShade="BF"/>
          <w:sz w:val="28"/>
          <w:szCs w:val="28"/>
        </w:rPr>
        <w:t>Baha and Indira – news of Anneli</w:t>
      </w:r>
      <w:r w:rsidR="005A7E0D">
        <w:rPr>
          <w:color w:val="538135" w:themeColor="accent6" w:themeShade="BF"/>
          <w:sz w:val="28"/>
          <w:szCs w:val="28"/>
        </w:rPr>
        <w:t xml:space="preserve">e </w:t>
      </w:r>
      <w:r w:rsidRPr="005A7E0D">
        <w:rPr>
          <w:color w:val="538135" w:themeColor="accent6" w:themeShade="BF"/>
          <w:sz w:val="28"/>
          <w:szCs w:val="28"/>
        </w:rPr>
        <w:t>in studying Prague</w:t>
      </w:r>
      <w:r w:rsidR="005A7E0D" w:rsidRPr="005A7E0D">
        <w:rPr>
          <w:color w:val="538135" w:themeColor="accent6" w:themeShade="BF"/>
          <w:sz w:val="28"/>
          <w:szCs w:val="28"/>
        </w:rPr>
        <w:t xml:space="preserve"> </w:t>
      </w:r>
      <w:r w:rsidRPr="005A7E0D">
        <w:rPr>
          <w:color w:val="538135" w:themeColor="accent6" w:themeShade="BF"/>
          <w:sz w:val="28"/>
          <w:szCs w:val="28"/>
        </w:rPr>
        <w:t xml:space="preserve">is very good.  She is enjoying university, has joined the international church there, and prays via </w:t>
      </w:r>
      <w:r w:rsidR="005A7E0D" w:rsidRPr="005A7E0D">
        <w:rPr>
          <w:color w:val="538135" w:themeColor="accent6" w:themeShade="BF"/>
          <w:sz w:val="28"/>
          <w:szCs w:val="28"/>
        </w:rPr>
        <w:t>WhatsApp</w:t>
      </w:r>
      <w:r w:rsidRPr="005A7E0D">
        <w:rPr>
          <w:color w:val="538135" w:themeColor="accent6" w:themeShade="BF"/>
          <w:sz w:val="28"/>
          <w:szCs w:val="28"/>
        </w:rPr>
        <w:t xml:space="preserve"> with her parents each evening!  Please pray for next semester’s fees</w:t>
      </w:r>
      <w:r w:rsidR="005A7E0D" w:rsidRPr="005A7E0D">
        <w:rPr>
          <w:color w:val="538135" w:themeColor="accent6" w:themeShade="BF"/>
          <w:sz w:val="28"/>
          <w:szCs w:val="28"/>
        </w:rPr>
        <w:t>.  And for Yigal’s UK visa to be issued. He has been accepted at a Christian Retreat Centre in south England.</w:t>
      </w:r>
    </w:p>
    <w:p w14:paraId="1868BCC5" w14:textId="145425F5" w:rsidR="005A7E0D" w:rsidRPr="005A7E0D" w:rsidRDefault="005A7E0D" w:rsidP="00441695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5A7E0D">
        <w:rPr>
          <w:color w:val="0070C0"/>
          <w:sz w:val="28"/>
          <w:szCs w:val="28"/>
        </w:rPr>
        <w:t>Our daughter Carolyn, going through Chemo for breast cancer in LA.  A second tumour has been found and chemo levels increased.  Please pray for healing and that she would return to Jesus.</w:t>
      </w:r>
    </w:p>
    <w:p w14:paraId="7B40F45A" w14:textId="1E8E4948" w:rsidR="005A7E0D" w:rsidRDefault="005A7E0D" w:rsidP="005A7E0D">
      <w:pPr>
        <w:ind w:left="360"/>
        <w:rPr>
          <w:sz w:val="28"/>
          <w:szCs w:val="28"/>
        </w:rPr>
      </w:pPr>
    </w:p>
    <w:p w14:paraId="539E02C8" w14:textId="231E7DF3" w:rsidR="005A7E0D" w:rsidRDefault="005A7E0D" w:rsidP="005A7E0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With our love and THANKSGIVING!</w:t>
      </w:r>
    </w:p>
    <w:p w14:paraId="1E9C8AE2" w14:textId="52EACD2E" w:rsidR="005A7E0D" w:rsidRPr="005A7E0D" w:rsidRDefault="005A7E0D" w:rsidP="005A7E0D">
      <w:pPr>
        <w:ind w:left="360"/>
        <w:jc w:val="center"/>
        <w:rPr>
          <w:i/>
          <w:iCs/>
          <w:sz w:val="28"/>
          <w:szCs w:val="28"/>
        </w:rPr>
      </w:pPr>
      <w:r w:rsidRPr="005A7E0D">
        <w:rPr>
          <w:i/>
          <w:iCs/>
          <w:sz w:val="28"/>
          <w:szCs w:val="28"/>
        </w:rPr>
        <w:t>George and Alison</w:t>
      </w:r>
    </w:p>
    <w:sectPr w:rsidR="005A7E0D" w:rsidRPr="005A7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7625A"/>
    <w:multiLevelType w:val="hybridMultilevel"/>
    <w:tmpl w:val="A8F65F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199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A4"/>
    <w:rsid w:val="00110819"/>
    <w:rsid w:val="002E2FA4"/>
    <w:rsid w:val="00441695"/>
    <w:rsid w:val="005A7E0D"/>
    <w:rsid w:val="007E7685"/>
    <w:rsid w:val="008345B5"/>
    <w:rsid w:val="009B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C87C9"/>
  <w15:chartTrackingRefBased/>
  <w15:docId w15:val="{06EEC96B-3989-F74A-A281-24488710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burch</dc:creator>
  <cp:keywords/>
  <dc:description/>
  <cp:lastModifiedBy>alison burch</cp:lastModifiedBy>
  <cp:revision>1</cp:revision>
  <dcterms:created xsi:type="dcterms:W3CDTF">2022-11-22T10:08:00Z</dcterms:created>
  <dcterms:modified xsi:type="dcterms:W3CDTF">2022-11-22T11:13:00Z</dcterms:modified>
</cp:coreProperties>
</file>